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10EF" w:rsidRPr="00390D45" w:rsidRDefault="00CB1878">
      <w:pPr>
        <w:ind w:firstLineChars="0" w:firstLine="420"/>
        <w:jc w:val="left"/>
        <w:rPr>
          <w:b/>
          <w:sz w:val="24"/>
          <w:szCs w:val="24"/>
        </w:rPr>
      </w:pPr>
      <w:r w:rsidRPr="00390D45">
        <w:rPr>
          <w:rFonts w:hint="eastAsia"/>
          <w:b/>
          <w:sz w:val="24"/>
          <w:szCs w:val="24"/>
        </w:rPr>
        <w:t>Python</w:t>
      </w:r>
      <w:r w:rsidRPr="00390D45">
        <w:rPr>
          <w:rFonts w:hint="eastAsia"/>
          <w:b/>
          <w:sz w:val="24"/>
          <w:szCs w:val="24"/>
        </w:rPr>
        <w:t>在地球科学中的应用</w:t>
      </w:r>
      <w:r w:rsidRPr="00390D45">
        <w:rPr>
          <w:rFonts w:hint="eastAsia"/>
          <w:b/>
          <w:sz w:val="28"/>
          <w:szCs w:val="28"/>
        </w:rPr>
        <w:t xml:space="preserve">| </w:t>
      </w:r>
      <w:r w:rsidR="00390D45" w:rsidRPr="00390D45">
        <w:rPr>
          <w:sz w:val="22"/>
          <w:szCs w:val="21"/>
        </w:rPr>
        <w:t>L</w:t>
      </w:r>
      <w:r w:rsidR="00390D45" w:rsidRPr="00390D45">
        <w:rPr>
          <w:rFonts w:hint="eastAsia"/>
          <w:sz w:val="22"/>
          <w:szCs w:val="21"/>
        </w:rPr>
        <w:t>esson</w:t>
      </w:r>
      <w:r w:rsidR="00390D45">
        <w:rPr>
          <w:sz w:val="22"/>
          <w:szCs w:val="21"/>
        </w:rPr>
        <w:t xml:space="preserve"> 13</w:t>
      </w:r>
      <w:r w:rsidR="00390D45">
        <w:rPr>
          <w:rFonts w:hint="eastAsia"/>
          <w:sz w:val="22"/>
          <w:szCs w:val="21"/>
        </w:rPr>
        <w:t>-</w:t>
      </w:r>
      <w:r w:rsidR="00390D45">
        <w:rPr>
          <w:sz w:val="22"/>
          <w:szCs w:val="21"/>
        </w:rPr>
        <w:t xml:space="preserve">14 </w:t>
      </w:r>
      <w:r w:rsidR="00390D45">
        <w:rPr>
          <w:rFonts w:hint="eastAsia"/>
          <w:sz w:val="22"/>
          <w:szCs w:val="21"/>
        </w:rPr>
        <w:t>地质领域的概率密度函数</w:t>
      </w:r>
    </w:p>
    <w:p w:rsidR="003210EF" w:rsidRDefault="00CB1878" w:rsidP="00514C42">
      <w:pPr>
        <w:ind w:firstLineChars="0" w:firstLine="420"/>
        <w:jc w:val="left"/>
      </w:pPr>
      <w:r w:rsidRPr="00390D45">
        <w:rPr>
          <w:rFonts w:hint="eastAsia"/>
          <w:sz w:val="22"/>
          <w:szCs w:val="21"/>
        </w:rPr>
        <w:t>9</w:t>
      </w:r>
      <w:r w:rsidRPr="00390D45">
        <w:rPr>
          <w:rFonts w:hint="eastAsia"/>
          <w:sz w:val="22"/>
          <w:szCs w:val="21"/>
        </w:rPr>
        <w:t>月</w:t>
      </w:r>
      <w:r w:rsidRPr="00390D45">
        <w:rPr>
          <w:rFonts w:hint="eastAsia"/>
          <w:sz w:val="22"/>
          <w:szCs w:val="21"/>
        </w:rPr>
        <w:t>7</w:t>
      </w:r>
      <w:r w:rsidRPr="00390D45">
        <w:rPr>
          <w:rFonts w:hint="eastAsia"/>
          <w:sz w:val="22"/>
          <w:szCs w:val="21"/>
        </w:rPr>
        <w:t>日晚</w:t>
      </w:r>
      <w:r w:rsidRPr="00390D45">
        <w:rPr>
          <w:rFonts w:hint="eastAsia"/>
          <w:sz w:val="22"/>
          <w:szCs w:val="21"/>
        </w:rPr>
        <w:t>20</w:t>
      </w:r>
      <w:r w:rsidRPr="00390D45">
        <w:rPr>
          <w:rFonts w:hint="eastAsia"/>
          <w:sz w:val="22"/>
          <w:szCs w:val="21"/>
        </w:rPr>
        <w:t>：</w:t>
      </w:r>
      <w:r w:rsidRPr="00390D45">
        <w:rPr>
          <w:rFonts w:hint="eastAsia"/>
          <w:sz w:val="22"/>
          <w:szCs w:val="21"/>
        </w:rPr>
        <w:t>00</w:t>
      </w:r>
      <w:r w:rsidRPr="00390D45">
        <w:rPr>
          <w:rFonts w:hint="eastAsia"/>
          <w:sz w:val="22"/>
          <w:szCs w:val="21"/>
        </w:rPr>
        <w:t>，</w:t>
      </w:r>
      <w:r w:rsidR="00514C42" w:rsidRPr="00390D45">
        <w:rPr>
          <w:rFonts w:hint="eastAsia"/>
          <w:sz w:val="22"/>
          <w:szCs w:val="21"/>
        </w:rPr>
        <w:t>意大利佩鲁贾大学</w:t>
      </w:r>
      <w:r w:rsidRPr="00390D45">
        <w:rPr>
          <w:rFonts w:hint="eastAsia"/>
          <w:sz w:val="22"/>
          <w:szCs w:val="21"/>
        </w:rPr>
        <w:t>Maurizio Petrelli</w:t>
      </w:r>
      <w:r w:rsidRPr="00390D45">
        <w:rPr>
          <w:rFonts w:hint="eastAsia"/>
          <w:sz w:val="22"/>
          <w:szCs w:val="21"/>
        </w:rPr>
        <w:t>教授应邀在</w:t>
      </w:r>
      <w:r w:rsidRPr="00390D45">
        <w:rPr>
          <w:rFonts w:hint="eastAsia"/>
          <w:sz w:val="22"/>
          <w:szCs w:val="21"/>
        </w:rPr>
        <w:t>Zoom</w:t>
      </w:r>
      <w:r w:rsidRPr="00390D45">
        <w:rPr>
          <w:rFonts w:hint="eastAsia"/>
          <w:sz w:val="22"/>
          <w:szCs w:val="21"/>
        </w:rPr>
        <w:t>平台向</w:t>
      </w:r>
      <w:r w:rsidR="00514C42" w:rsidRPr="00390D45">
        <w:rPr>
          <w:rFonts w:hint="eastAsia"/>
          <w:sz w:val="22"/>
          <w:szCs w:val="21"/>
        </w:rPr>
        <w:t>4</w:t>
      </w:r>
      <w:r w:rsidR="00514C42" w:rsidRPr="00390D45">
        <w:rPr>
          <w:sz w:val="22"/>
          <w:szCs w:val="21"/>
        </w:rPr>
        <w:t>0</w:t>
      </w:r>
      <w:r w:rsidRPr="00390D45">
        <w:rPr>
          <w:rFonts w:hint="eastAsia"/>
          <w:sz w:val="22"/>
          <w:szCs w:val="21"/>
        </w:rPr>
        <w:t>余名师生讲授以</w:t>
      </w:r>
      <w:r w:rsidRPr="00390D45">
        <w:rPr>
          <w:rFonts w:cs="Times New Roman"/>
          <w:b/>
          <w:bCs/>
          <w:sz w:val="22"/>
          <w:szCs w:val="21"/>
        </w:rPr>
        <w:t>“</w:t>
      </w:r>
      <w:r w:rsidR="00514C42" w:rsidRPr="00390D45">
        <w:rPr>
          <w:rFonts w:hint="eastAsia"/>
          <w:sz w:val="22"/>
          <w:szCs w:val="21"/>
        </w:rPr>
        <w:t>Python</w:t>
      </w:r>
      <w:r w:rsidR="00514C42" w:rsidRPr="00390D45">
        <w:rPr>
          <w:rFonts w:hint="eastAsia"/>
          <w:sz w:val="22"/>
          <w:szCs w:val="21"/>
        </w:rPr>
        <w:t>在地球科学中的应用</w:t>
      </w:r>
      <w:r w:rsidRPr="00390D45">
        <w:rPr>
          <w:rFonts w:cs="Times New Roman"/>
          <w:b/>
          <w:bCs/>
          <w:sz w:val="22"/>
          <w:szCs w:val="21"/>
        </w:rPr>
        <w:t>”</w:t>
      </w:r>
      <w:r w:rsidRPr="00390D45">
        <w:rPr>
          <w:rFonts w:hint="eastAsia"/>
          <w:sz w:val="22"/>
          <w:szCs w:val="21"/>
        </w:rPr>
        <w:t>为题的</w:t>
      </w:r>
      <w:r w:rsidR="00514C42" w:rsidRPr="00390D45">
        <w:rPr>
          <w:rFonts w:hint="eastAsia"/>
          <w:sz w:val="22"/>
          <w:szCs w:val="21"/>
        </w:rPr>
        <w:t>线上英文课程</w:t>
      </w:r>
      <w:r w:rsidRPr="00390D45">
        <w:rPr>
          <w:rFonts w:hint="eastAsia"/>
          <w:sz w:val="22"/>
          <w:szCs w:val="21"/>
        </w:rPr>
        <w:t>。</w:t>
      </w:r>
      <w:r w:rsidR="002D5A51" w:rsidRPr="00390D45">
        <w:rPr>
          <w:rFonts w:hint="eastAsia"/>
          <w:sz w:val="22"/>
          <w:szCs w:val="21"/>
        </w:rPr>
        <w:t>课程旨在培养具有国际竞争力的优秀地学人才，进一步提升学生利用大数据和机器学习方法分析地球系统科学问题的能力。</w:t>
      </w:r>
      <w:r w:rsidRPr="00390D45">
        <w:rPr>
          <w:rFonts w:hint="eastAsia"/>
          <w:sz w:val="22"/>
          <w:szCs w:val="21"/>
        </w:rPr>
        <w:t>Maurizio Petrelli</w:t>
      </w:r>
      <w:r w:rsidR="00514C42" w:rsidRPr="00390D45">
        <w:rPr>
          <w:rFonts w:hint="eastAsia"/>
          <w:sz w:val="22"/>
          <w:szCs w:val="21"/>
        </w:rPr>
        <w:t>教授首先回顾了前一章节</w:t>
      </w:r>
      <w:r w:rsidRPr="00390D45">
        <w:rPr>
          <w:rFonts w:cs="Times New Roman" w:hint="eastAsia"/>
          <w:sz w:val="22"/>
          <w:szCs w:val="21"/>
        </w:rPr>
        <w:t>“</w:t>
      </w:r>
      <w:r w:rsidR="00DA4DB4" w:rsidRPr="00390D45">
        <w:rPr>
          <w:rFonts w:hint="eastAsia"/>
          <w:sz w:val="22"/>
          <w:szCs w:val="21"/>
        </w:rPr>
        <w:t>数值积分</w:t>
      </w:r>
      <w:r w:rsidRPr="00390D45">
        <w:rPr>
          <w:rFonts w:hint="eastAsia"/>
          <w:sz w:val="22"/>
          <w:szCs w:val="21"/>
        </w:rPr>
        <w:t>”（</w:t>
      </w:r>
      <w:r w:rsidR="00DA4DB4" w:rsidRPr="00390D45">
        <w:rPr>
          <w:rFonts w:hint="eastAsia"/>
          <w:sz w:val="22"/>
          <w:szCs w:val="21"/>
        </w:rPr>
        <w:t>“</w:t>
      </w:r>
      <w:r w:rsidR="00DA4DB4" w:rsidRPr="00390D45">
        <w:rPr>
          <w:sz w:val="22"/>
          <w:szCs w:val="21"/>
        </w:rPr>
        <w:t>Numerical Integration</w:t>
      </w:r>
      <w:r w:rsidR="00DA4DB4" w:rsidRPr="00390D45">
        <w:rPr>
          <w:rFonts w:hint="eastAsia"/>
          <w:sz w:val="22"/>
          <w:szCs w:val="21"/>
        </w:rPr>
        <w:t>”</w:t>
      </w:r>
      <w:r w:rsidRPr="00390D45">
        <w:rPr>
          <w:rFonts w:hint="eastAsia"/>
          <w:sz w:val="22"/>
          <w:szCs w:val="21"/>
        </w:rPr>
        <w:t>）</w:t>
      </w:r>
      <w:r w:rsidR="00B8164C" w:rsidRPr="00390D45">
        <w:rPr>
          <w:rFonts w:hint="eastAsia"/>
          <w:sz w:val="22"/>
          <w:szCs w:val="21"/>
        </w:rPr>
        <w:t>知识并</w:t>
      </w:r>
      <w:r w:rsidR="00707442">
        <w:rPr>
          <w:rFonts w:hint="eastAsia"/>
          <w:sz w:val="22"/>
          <w:szCs w:val="21"/>
        </w:rPr>
        <w:t>讲解将梯形法则与辛普森法则求解数值积分运用到计算</w:t>
      </w:r>
      <w:r w:rsidR="00BB4A08">
        <w:rPr>
          <w:rFonts w:hint="eastAsia"/>
          <w:sz w:val="22"/>
          <w:szCs w:val="21"/>
        </w:rPr>
        <w:t>静岩</w:t>
      </w:r>
      <w:r w:rsidR="00707442">
        <w:rPr>
          <w:rFonts w:hint="eastAsia"/>
          <w:sz w:val="22"/>
          <w:szCs w:val="21"/>
        </w:rPr>
        <w:t>压力</w:t>
      </w:r>
      <w:r w:rsidR="00BB4A08">
        <w:rPr>
          <w:rFonts w:hint="eastAsia"/>
          <w:sz w:val="22"/>
          <w:szCs w:val="21"/>
        </w:rPr>
        <w:t>（</w:t>
      </w:r>
      <w:r w:rsidR="00BB4A08" w:rsidRPr="00BB4A08">
        <w:rPr>
          <w:sz w:val="22"/>
          <w:szCs w:val="21"/>
        </w:rPr>
        <w:t>lithostatic</w:t>
      </w:r>
      <w:r w:rsidR="00BB4A08">
        <w:rPr>
          <w:sz w:val="22"/>
          <w:szCs w:val="21"/>
        </w:rPr>
        <w:t xml:space="preserve"> </w:t>
      </w:r>
      <w:r w:rsidR="00BB4A08">
        <w:rPr>
          <w:rFonts w:hint="eastAsia"/>
          <w:sz w:val="22"/>
          <w:szCs w:val="21"/>
        </w:rPr>
        <w:t>pressure</w:t>
      </w:r>
      <w:r w:rsidR="00BB4A08">
        <w:rPr>
          <w:rFonts w:hint="eastAsia"/>
          <w:sz w:val="22"/>
          <w:szCs w:val="21"/>
        </w:rPr>
        <w:t>）</w:t>
      </w:r>
      <w:r w:rsidR="00707442">
        <w:rPr>
          <w:rFonts w:hint="eastAsia"/>
          <w:sz w:val="22"/>
          <w:szCs w:val="21"/>
        </w:rPr>
        <w:t>的</w:t>
      </w:r>
      <w:r w:rsidR="00BB4A08">
        <w:rPr>
          <w:rFonts w:hint="eastAsia"/>
          <w:sz w:val="22"/>
          <w:szCs w:val="21"/>
        </w:rPr>
        <w:t>实例与习题</w:t>
      </w:r>
      <w:r w:rsidRPr="00390D45">
        <w:rPr>
          <w:rFonts w:hint="eastAsia"/>
          <w:sz w:val="22"/>
          <w:szCs w:val="21"/>
        </w:rPr>
        <w:t>。</w:t>
      </w:r>
      <w:r w:rsidRPr="00390D45">
        <w:rPr>
          <w:rFonts w:hint="eastAsia"/>
        </w:rPr>
        <w:t>之后，</w:t>
      </w:r>
      <w:r w:rsidRPr="00390D45">
        <w:rPr>
          <w:rFonts w:hint="eastAsia"/>
        </w:rPr>
        <w:t xml:space="preserve">Maurizio </w:t>
      </w:r>
      <w:r w:rsidRPr="00390D45">
        <w:rPr>
          <w:rFonts w:hint="eastAsia"/>
          <w:sz w:val="22"/>
          <w:szCs w:val="21"/>
        </w:rPr>
        <w:t>Petrelli</w:t>
      </w:r>
      <w:r w:rsidRPr="00390D45">
        <w:rPr>
          <w:rFonts w:hint="eastAsia"/>
          <w:sz w:val="22"/>
          <w:szCs w:val="21"/>
        </w:rPr>
        <w:t>教授聚焦“</w:t>
      </w:r>
      <w:r w:rsidR="00B8164C" w:rsidRPr="00390D45">
        <w:rPr>
          <w:rFonts w:hint="eastAsia"/>
          <w:sz w:val="22"/>
          <w:szCs w:val="21"/>
        </w:rPr>
        <w:t>概率密度函数</w:t>
      </w:r>
      <w:r w:rsidRPr="00390D45">
        <w:rPr>
          <w:rFonts w:hint="eastAsia"/>
          <w:sz w:val="22"/>
          <w:szCs w:val="21"/>
        </w:rPr>
        <w:t>”（</w:t>
      </w:r>
      <w:r w:rsidR="00B8164C" w:rsidRPr="00390D45">
        <w:rPr>
          <w:rFonts w:hint="eastAsia"/>
          <w:sz w:val="22"/>
          <w:szCs w:val="21"/>
        </w:rPr>
        <w:t>“</w:t>
      </w:r>
      <w:r w:rsidR="00B8164C" w:rsidRPr="00390D45">
        <w:rPr>
          <w:rFonts w:hint="eastAsia"/>
          <w:sz w:val="22"/>
          <w:szCs w:val="21"/>
        </w:rPr>
        <w:t>Probability</w:t>
      </w:r>
      <w:r w:rsidR="00B8164C" w:rsidRPr="00390D45">
        <w:rPr>
          <w:sz w:val="22"/>
          <w:szCs w:val="21"/>
        </w:rPr>
        <w:t xml:space="preserve"> D</w:t>
      </w:r>
      <w:r w:rsidR="00B8164C" w:rsidRPr="00390D45">
        <w:rPr>
          <w:rFonts w:hint="eastAsia"/>
          <w:sz w:val="22"/>
          <w:szCs w:val="21"/>
        </w:rPr>
        <w:t>e</w:t>
      </w:r>
      <w:r w:rsidR="00B8164C" w:rsidRPr="00390D45">
        <w:rPr>
          <w:sz w:val="22"/>
          <w:szCs w:val="21"/>
        </w:rPr>
        <w:t>nsity Funtion</w:t>
      </w:r>
      <w:r w:rsidR="00B8164C" w:rsidRPr="00390D45">
        <w:rPr>
          <w:rFonts w:hint="eastAsia"/>
          <w:sz w:val="22"/>
          <w:szCs w:val="21"/>
        </w:rPr>
        <w:t>”</w:t>
      </w:r>
      <w:r w:rsidRPr="00390D45">
        <w:rPr>
          <w:rFonts w:hint="eastAsia"/>
          <w:sz w:val="22"/>
          <w:szCs w:val="21"/>
        </w:rPr>
        <w:t>）</w:t>
      </w:r>
      <w:r w:rsidRPr="00390D45">
        <w:rPr>
          <w:rFonts w:hint="eastAsia"/>
        </w:rPr>
        <w:t>展开讲述。围绕</w:t>
      </w:r>
      <w:r w:rsidRPr="00390D45">
        <w:rPr>
          <w:rFonts w:cs="Times New Roman" w:hint="eastAsia"/>
          <w:sz w:val="22"/>
          <w:szCs w:val="21"/>
        </w:rPr>
        <w:t>“</w:t>
      </w:r>
      <w:r w:rsidR="00BB4A08">
        <w:rPr>
          <w:rFonts w:hint="eastAsia"/>
          <w:sz w:val="22"/>
          <w:szCs w:val="21"/>
        </w:rPr>
        <w:t>概率分布</w:t>
      </w:r>
      <w:r w:rsidRPr="00390D45">
        <w:rPr>
          <w:rFonts w:cs="Times New Roman" w:hint="eastAsia"/>
          <w:sz w:val="22"/>
          <w:szCs w:val="21"/>
        </w:rPr>
        <w:t>”（</w:t>
      </w:r>
      <w:r w:rsidR="003878B8">
        <w:rPr>
          <w:rFonts w:cs="Times New Roman" w:hint="eastAsia"/>
          <w:sz w:val="22"/>
          <w:szCs w:val="21"/>
        </w:rPr>
        <w:t>“</w:t>
      </w:r>
      <w:r w:rsidR="003878B8" w:rsidRPr="003878B8">
        <w:rPr>
          <w:sz w:val="22"/>
          <w:szCs w:val="21"/>
        </w:rPr>
        <w:t>Probability Dist</w:t>
      </w:r>
      <w:r w:rsidR="003878B8">
        <w:rPr>
          <w:sz w:val="22"/>
          <w:szCs w:val="21"/>
        </w:rPr>
        <w:t>ribution</w:t>
      </w:r>
      <w:r w:rsidR="003878B8">
        <w:rPr>
          <w:rFonts w:cs="Times New Roman" w:hint="eastAsia"/>
          <w:sz w:val="22"/>
          <w:szCs w:val="21"/>
        </w:rPr>
        <w:t>”</w:t>
      </w:r>
      <w:r w:rsidRPr="00390D45">
        <w:rPr>
          <w:rFonts w:cs="Times New Roman" w:hint="eastAsia"/>
          <w:sz w:val="22"/>
          <w:szCs w:val="21"/>
        </w:rPr>
        <w:t>）</w:t>
      </w:r>
      <w:r w:rsidRPr="00390D45">
        <w:rPr>
          <w:rFonts w:hint="eastAsia"/>
          <w:sz w:val="22"/>
          <w:szCs w:val="21"/>
        </w:rPr>
        <w:t>、</w:t>
      </w:r>
      <w:r w:rsidRPr="00390D45">
        <w:rPr>
          <w:rFonts w:cs="Times New Roman" w:hint="eastAsia"/>
          <w:sz w:val="22"/>
          <w:szCs w:val="21"/>
        </w:rPr>
        <w:t>“</w:t>
      </w:r>
      <w:r w:rsidR="003878B8">
        <w:rPr>
          <w:rFonts w:hint="eastAsia"/>
          <w:sz w:val="22"/>
          <w:szCs w:val="21"/>
        </w:rPr>
        <w:t>正态分布</w:t>
      </w:r>
      <w:r w:rsidRPr="00390D45">
        <w:rPr>
          <w:rFonts w:cs="Times New Roman" w:hint="eastAsia"/>
          <w:sz w:val="22"/>
          <w:szCs w:val="21"/>
        </w:rPr>
        <w:t>”（</w:t>
      </w:r>
      <w:r w:rsidR="003878B8">
        <w:rPr>
          <w:rFonts w:cs="Times New Roman" w:hint="eastAsia"/>
          <w:sz w:val="22"/>
          <w:szCs w:val="21"/>
        </w:rPr>
        <w:t>“</w:t>
      </w:r>
      <w:r w:rsidR="003878B8" w:rsidRPr="003878B8">
        <w:rPr>
          <w:sz w:val="22"/>
          <w:szCs w:val="21"/>
        </w:rPr>
        <w:t>The Normal Distribution</w:t>
      </w:r>
      <w:r w:rsidR="003878B8">
        <w:rPr>
          <w:rFonts w:cs="Times New Roman" w:hint="eastAsia"/>
          <w:sz w:val="22"/>
          <w:szCs w:val="21"/>
        </w:rPr>
        <w:t>”</w:t>
      </w:r>
      <w:r w:rsidRPr="00390D45">
        <w:rPr>
          <w:rFonts w:cs="Times New Roman" w:hint="eastAsia"/>
          <w:sz w:val="22"/>
          <w:szCs w:val="21"/>
        </w:rPr>
        <w:t>）</w:t>
      </w:r>
      <w:r w:rsidRPr="00390D45">
        <w:rPr>
          <w:rFonts w:hint="eastAsia"/>
        </w:rPr>
        <w:t>、</w:t>
      </w:r>
      <w:r w:rsidRPr="00390D45">
        <w:rPr>
          <w:rFonts w:cs="Times New Roman" w:hint="eastAsia"/>
          <w:sz w:val="22"/>
          <w:szCs w:val="21"/>
        </w:rPr>
        <w:t>“</w:t>
      </w:r>
      <w:r w:rsidR="0011309A">
        <w:rPr>
          <w:rFonts w:cs="Times New Roman" w:hint="eastAsia"/>
          <w:sz w:val="22"/>
          <w:szCs w:val="21"/>
        </w:rPr>
        <w:t>概率密度函数</w:t>
      </w:r>
      <w:r w:rsidRPr="00390D45">
        <w:rPr>
          <w:rFonts w:cs="Times New Roman" w:hint="eastAsia"/>
          <w:sz w:val="22"/>
          <w:szCs w:val="21"/>
        </w:rPr>
        <w:t>”（</w:t>
      </w:r>
      <w:r w:rsidR="0011309A">
        <w:rPr>
          <w:rFonts w:cs="Times New Roman" w:hint="eastAsia"/>
          <w:sz w:val="22"/>
          <w:szCs w:val="21"/>
        </w:rPr>
        <w:t>“</w:t>
      </w:r>
      <w:r w:rsidR="0011309A" w:rsidRPr="00390D45">
        <w:rPr>
          <w:rFonts w:hint="eastAsia"/>
          <w:sz w:val="22"/>
          <w:szCs w:val="21"/>
        </w:rPr>
        <w:t>Probability</w:t>
      </w:r>
      <w:r w:rsidR="0011309A" w:rsidRPr="00390D45">
        <w:rPr>
          <w:sz w:val="22"/>
          <w:szCs w:val="21"/>
        </w:rPr>
        <w:t xml:space="preserve"> D</w:t>
      </w:r>
      <w:r w:rsidR="0011309A" w:rsidRPr="00390D45">
        <w:rPr>
          <w:rFonts w:hint="eastAsia"/>
          <w:sz w:val="22"/>
          <w:szCs w:val="21"/>
        </w:rPr>
        <w:t>e</w:t>
      </w:r>
      <w:r w:rsidR="0011309A" w:rsidRPr="00390D45">
        <w:rPr>
          <w:sz w:val="22"/>
          <w:szCs w:val="21"/>
        </w:rPr>
        <w:t>nsity Funtion</w:t>
      </w:r>
      <w:r w:rsidR="0011309A">
        <w:rPr>
          <w:rFonts w:cs="Times New Roman" w:hint="eastAsia"/>
          <w:sz w:val="22"/>
          <w:szCs w:val="21"/>
        </w:rPr>
        <w:t>”</w:t>
      </w:r>
      <w:r w:rsidRPr="00390D45">
        <w:rPr>
          <w:rFonts w:cs="Times New Roman" w:hint="eastAsia"/>
          <w:sz w:val="22"/>
          <w:szCs w:val="21"/>
        </w:rPr>
        <w:t>）</w:t>
      </w:r>
      <w:r w:rsidR="0073399E">
        <w:rPr>
          <w:rFonts w:cs="Times New Roman" w:hint="eastAsia"/>
          <w:sz w:val="22"/>
          <w:szCs w:val="21"/>
        </w:rPr>
        <w:t>、密度估计（“</w:t>
      </w:r>
      <w:r w:rsidR="0073399E" w:rsidRPr="0073399E">
        <w:rPr>
          <w:rFonts w:cs="Times New Roman"/>
          <w:sz w:val="22"/>
          <w:szCs w:val="21"/>
        </w:rPr>
        <w:t>Density Estimation</w:t>
      </w:r>
      <w:r w:rsidR="0073399E">
        <w:rPr>
          <w:rFonts w:cs="Times New Roman" w:hint="eastAsia"/>
          <w:sz w:val="22"/>
          <w:szCs w:val="21"/>
        </w:rPr>
        <w:t>”）</w:t>
      </w:r>
      <w:r w:rsidRPr="00390D45">
        <w:rPr>
          <w:rFonts w:hint="eastAsia"/>
        </w:rPr>
        <w:t>等几个</w:t>
      </w:r>
      <w:r w:rsidR="0011309A">
        <w:rPr>
          <w:rFonts w:hint="eastAsia"/>
        </w:rPr>
        <w:t>方面</w:t>
      </w:r>
      <w:r w:rsidR="00D5161F">
        <w:rPr>
          <w:rFonts w:hint="eastAsia"/>
        </w:rPr>
        <w:t>结合相关案例</w:t>
      </w:r>
      <w:r w:rsidRPr="00390D45">
        <w:rPr>
          <w:rFonts w:hint="eastAsia"/>
        </w:rPr>
        <w:t>介绍了</w:t>
      </w:r>
      <w:r w:rsidR="002A6FDF">
        <w:rPr>
          <w:rFonts w:hint="eastAsia"/>
        </w:rPr>
        <w:t>基本知识、</w:t>
      </w:r>
      <w:r w:rsidR="0011309A">
        <w:rPr>
          <w:rFonts w:hint="eastAsia"/>
          <w:sz w:val="22"/>
          <w:szCs w:val="21"/>
        </w:rPr>
        <w:t>相应的函数包以及</w:t>
      </w:r>
      <w:r w:rsidR="0073399E">
        <w:rPr>
          <w:rFonts w:hint="eastAsia"/>
          <w:sz w:val="22"/>
          <w:szCs w:val="21"/>
        </w:rPr>
        <w:t>数据</w:t>
      </w:r>
      <w:r w:rsidR="0011309A">
        <w:rPr>
          <w:rFonts w:hint="eastAsia"/>
          <w:sz w:val="22"/>
          <w:szCs w:val="21"/>
        </w:rPr>
        <w:t>可视化</w:t>
      </w:r>
      <w:r w:rsidRPr="00390D45">
        <w:rPr>
          <w:rFonts w:hint="eastAsia"/>
        </w:rPr>
        <w:t>，</w:t>
      </w:r>
      <w:r w:rsidR="00EF6C5E">
        <w:rPr>
          <w:rFonts w:hint="eastAsia"/>
        </w:rPr>
        <w:t>最后教授</w:t>
      </w:r>
      <w:r w:rsidR="00512F25">
        <w:rPr>
          <w:rFonts w:hint="eastAsia"/>
        </w:rPr>
        <w:t>结合具体案例</w:t>
      </w:r>
      <w:r w:rsidR="00EF6C5E">
        <w:rPr>
          <w:rFonts w:hint="eastAsia"/>
        </w:rPr>
        <w:t>和我们分享了地质数据集的误差分析</w:t>
      </w:r>
      <w:r w:rsidR="00512F25">
        <w:rPr>
          <w:rFonts w:hint="eastAsia"/>
        </w:rPr>
        <w:t>，分为三个维度</w:t>
      </w:r>
      <w:r w:rsidR="00C312EE">
        <w:rPr>
          <w:rFonts w:hint="eastAsia"/>
        </w:rPr>
        <w:t>——</w:t>
      </w:r>
      <w:r w:rsidR="00C312EE">
        <w:rPr>
          <w:rFonts w:hint="eastAsia"/>
        </w:rPr>
        <w:t>T</w:t>
      </w:r>
      <w:r w:rsidR="00512F25">
        <w:rPr>
          <w:rFonts w:hint="eastAsia"/>
        </w:rPr>
        <w:t>rueness</w:t>
      </w:r>
      <w:r w:rsidR="00512F25">
        <w:rPr>
          <w:rFonts w:hint="eastAsia"/>
        </w:rPr>
        <w:t>、</w:t>
      </w:r>
      <w:r w:rsidR="00512F25">
        <w:rPr>
          <w:rFonts w:hint="eastAsia"/>
        </w:rPr>
        <w:t>Accuracy</w:t>
      </w:r>
      <w:r w:rsidR="00512F25">
        <w:rPr>
          <w:rFonts w:hint="eastAsia"/>
        </w:rPr>
        <w:t>与</w:t>
      </w:r>
      <w:r w:rsidR="00512F25">
        <w:rPr>
          <w:rFonts w:hint="eastAsia"/>
        </w:rPr>
        <w:t>Precision</w:t>
      </w:r>
      <w:r w:rsidR="00512F25">
        <w:rPr>
          <w:rFonts w:hint="eastAsia"/>
        </w:rPr>
        <w:t>，代表系统误差、不确定度与随机误差</w:t>
      </w:r>
      <w:r w:rsidR="00C312EE">
        <w:rPr>
          <w:rFonts w:hint="eastAsia"/>
        </w:rPr>
        <w:t>。两个小时的课程</w:t>
      </w:r>
      <w:r w:rsidRPr="00390D45">
        <w:rPr>
          <w:rFonts w:hint="eastAsia"/>
        </w:rPr>
        <w:t>给我们带来了一场十分生动的程序教学课。</w:t>
      </w:r>
      <w:bookmarkStart w:id="0" w:name="_GoBack"/>
      <w:bookmarkEnd w:id="0"/>
    </w:p>
    <w:p w:rsidR="00514C42" w:rsidRPr="00514C42" w:rsidRDefault="00514C42" w:rsidP="00514C42">
      <w:pPr>
        <w:ind w:firstLineChars="0" w:firstLine="0"/>
        <w:jc w:val="left"/>
      </w:pPr>
      <w:r>
        <w:rPr>
          <w:noProof/>
        </w:rPr>
        <w:drawing>
          <wp:inline distT="0" distB="0" distL="0" distR="0" wp14:anchorId="6C8A2AA2" wp14:editId="0B926996">
            <wp:extent cx="2419109" cy="1360712"/>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50536" cy="1378389"/>
                    </a:xfrm>
                    <a:prstGeom prst="rect">
                      <a:avLst/>
                    </a:prstGeom>
                  </pic:spPr>
                </pic:pic>
              </a:graphicData>
            </a:graphic>
          </wp:inline>
        </w:drawing>
      </w:r>
      <w:r w:rsidR="00452509">
        <w:rPr>
          <w:noProof/>
        </w:rPr>
        <w:t xml:space="preserve">  </w:t>
      </w:r>
      <w:r w:rsidR="00452509">
        <w:rPr>
          <w:noProof/>
        </w:rPr>
        <w:drawing>
          <wp:inline distT="0" distB="0" distL="0" distR="0" wp14:anchorId="035B7011" wp14:editId="65E6FEA3">
            <wp:extent cx="2424896" cy="1363967"/>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4879" cy="1392082"/>
                    </a:xfrm>
                    <a:prstGeom prst="rect">
                      <a:avLst/>
                    </a:prstGeom>
                  </pic:spPr>
                </pic:pic>
              </a:graphicData>
            </a:graphic>
          </wp:inline>
        </w:drawing>
      </w:r>
    </w:p>
    <w:p w:rsidR="003210EF" w:rsidRDefault="00CB1878">
      <w:pPr>
        <w:spacing w:afterLines="50" w:after="156"/>
        <w:ind w:firstLineChars="0" w:firstLine="0"/>
        <w:jc w:val="center"/>
        <w:rPr>
          <w:b/>
          <w:sz w:val="22"/>
          <w:szCs w:val="21"/>
        </w:rPr>
      </w:pPr>
      <w:r>
        <w:rPr>
          <w:rFonts w:hint="eastAsia"/>
          <w:b/>
          <w:sz w:val="22"/>
          <w:szCs w:val="21"/>
        </w:rPr>
        <w:t>Maurizio Petrelli</w:t>
      </w:r>
      <w:r>
        <w:rPr>
          <w:rFonts w:hint="eastAsia"/>
          <w:b/>
          <w:sz w:val="22"/>
          <w:szCs w:val="21"/>
        </w:rPr>
        <w:t>教授讲座内容</w:t>
      </w:r>
    </w:p>
    <w:p w:rsidR="00DA4DB4" w:rsidRDefault="00FB5D25" w:rsidP="00DA4DB4">
      <w:pPr>
        <w:ind w:firstLineChars="0" w:firstLine="420"/>
        <w:jc w:val="left"/>
        <w:rPr>
          <w:sz w:val="22"/>
          <w:szCs w:val="21"/>
        </w:rPr>
      </w:pPr>
      <w:r w:rsidRPr="00FB5D25">
        <w:rPr>
          <w:rFonts w:hint="eastAsia"/>
          <w:sz w:val="22"/>
          <w:szCs w:val="21"/>
        </w:rPr>
        <w:t>在</w:t>
      </w:r>
      <w:r w:rsidRPr="00FB5D25">
        <w:rPr>
          <w:rFonts w:hint="eastAsia"/>
          <w:sz w:val="22"/>
          <w:szCs w:val="21"/>
        </w:rPr>
        <w:t>Maurizio Petrelli</w:t>
      </w:r>
      <w:r w:rsidRPr="00FB5D25">
        <w:rPr>
          <w:rFonts w:hint="eastAsia"/>
          <w:sz w:val="22"/>
          <w:szCs w:val="21"/>
        </w:rPr>
        <w:t>教授</w:t>
      </w:r>
      <w:r w:rsidRPr="00FB5D25">
        <w:rPr>
          <w:rFonts w:hint="eastAsia"/>
          <w:sz w:val="22"/>
          <w:szCs w:val="21"/>
        </w:rPr>
        <w:t>python</w:t>
      </w:r>
      <w:r w:rsidRPr="00FB5D25">
        <w:rPr>
          <w:rFonts w:hint="eastAsia"/>
          <w:sz w:val="22"/>
          <w:szCs w:val="21"/>
        </w:rPr>
        <w:t>课程之后，同学们踊跃向</w:t>
      </w:r>
      <w:r w:rsidRPr="00FB5D25">
        <w:rPr>
          <w:rFonts w:hint="eastAsia"/>
          <w:sz w:val="22"/>
          <w:szCs w:val="21"/>
        </w:rPr>
        <w:t>Maurizio Petrelli</w:t>
      </w:r>
      <w:r w:rsidRPr="00FB5D25">
        <w:rPr>
          <w:rFonts w:hint="eastAsia"/>
          <w:sz w:val="22"/>
          <w:szCs w:val="21"/>
        </w:rPr>
        <w:t>教授提出了一些自己关心的问题，主要包括调用库函数的不同方式、</w:t>
      </w:r>
      <w:r w:rsidRPr="00FB5D25">
        <w:rPr>
          <w:rFonts w:hint="eastAsia"/>
          <w:sz w:val="22"/>
          <w:szCs w:val="21"/>
        </w:rPr>
        <w:t>python</w:t>
      </w:r>
      <w:r w:rsidRPr="00FB5D25">
        <w:rPr>
          <w:rFonts w:hint="eastAsia"/>
          <w:sz w:val="22"/>
          <w:szCs w:val="21"/>
        </w:rPr>
        <w:t>生成图片的考虑因素、非正态分布数据处理等几方面。针对同学们的提问，</w:t>
      </w:r>
      <w:r w:rsidRPr="00FB5D25">
        <w:rPr>
          <w:rFonts w:hint="eastAsia"/>
          <w:sz w:val="22"/>
          <w:szCs w:val="21"/>
        </w:rPr>
        <w:t>Maurizio Petrelli</w:t>
      </w:r>
      <w:r w:rsidRPr="00FB5D25">
        <w:rPr>
          <w:rFonts w:hint="eastAsia"/>
          <w:sz w:val="22"/>
          <w:szCs w:val="21"/>
        </w:rPr>
        <w:t>教授从专业的角度耐心作了解答，强调了正确理解正态分布和编写对应程序的重要性，为同学们理解</w:t>
      </w:r>
      <w:r w:rsidRPr="00FB5D25">
        <w:rPr>
          <w:rFonts w:hint="eastAsia"/>
          <w:sz w:val="22"/>
          <w:szCs w:val="21"/>
        </w:rPr>
        <w:t>Scipy</w:t>
      </w:r>
      <w:r w:rsidRPr="00FB5D25">
        <w:rPr>
          <w:rFonts w:hint="eastAsia"/>
          <w:sz w:val="22"/>
          <w:szCs w:val="21"/>
        </w:rPr>
        <w:t>库和正态分布铺开了一幅清晰的画卷。同学们还从多个角度提出了许多超越专业性的问题，如图画的精确绘制等，</w:t>
      </w:r>
      <w:r w:rsidRPr="00FB5D25">
        <w:rPr>
          <w:rFonts w:hint="eastAsia"/>
          <w:sz w:val="22"/>
          <w:szCs w:val="21"/>
        </w:rPr>
        <w:t>Maurizio Petrelli</w:t>
      </w:r>
      <w:r w:rsidRPr="00FB5D25">
        <w:rPr>
          <w:rFonts w:hint="eastAsia"/>
          <w:sz w:val="22"/>
          <w:szCs w:val="21"/>
        </w:rPr>
        <w:t>教授的回答也非常认真恳切。课程休息的课间，教授与同学们合影留念。</w:t>
      </w:r>
    </w:p>
    <w:p w:rsidR="003210EF" w:rsidRDefault="00C44BDC" w:rsidP="00DA4DB4">
      <w:pPr>
        <w:ind w:firstLineChars="0" w:firstLine="420"/>
        <w:jc w:val="center"/>
        <w:rPr>
          <w:sz w:val="22"/>
          <w:szCs w:val="21"/>
        </w:rPr>
      </w:pPr>
      <w:r>
        <w:rPr>
          <w:noProof/>
        </w:rPr>
        <w:drawing>
          <wp:inline distT="0" distB="0" distL="0" distR="0" wp14:anchorId="11D346C9" wp14:editId="714F3CE5">
            <wp:extent cx="2726552" cy="15336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4633" cy="1549440"/>
                    </a:xfrm>
                    <a:prstGeom prst="rect">
                      <a:avLst/>
                    </a:prstGeom>
                  </pic:spPr>
                </pic:pic>
              </a:graphicData>
            </a:graphic>
          </wp:inline>
        </w:drawing>
      </w:r>
    </w:p>
    <w:p w:rsidR="003210EF" w:rsidRDefault="00CB1878">
      <w:pPr>
        <w:spacing w:afterLines="50" w:after="156"/>
        <w:ind w:firstLineChars="0" w:firstLine="0"/>
        <w:jc w:val="center"/>
        <w:rPr>
          <w:sz w:val="22"/>
          <w:szCs w:val="21"/>
        </w:rPr>
      </w:pPr>
      <w:r>
        <w:rPr>
          <w:b/>
          <w:sz w:val="22"/>
          <w:szCs w:val="21"/>
        </w:rPr>
        <w:t xml:space="preserve"> </w:t>
      </w:r>
      <w:r>
        <w:rPr>
          <w:rFonts w:hint="eastAsia"/>
          <w:b/>
          <w:sz w:val="22"/>
          <w:szCs w:val="21"/>
        </w:rPr>
        <w:t>Maurizio Petrelli</w:t>
      </w:r>
      <w:r>
        <w:rPr>
          <w:rFonts w:hint="eastAsia"/>
          <w:b/>
          <w:sz w:val="22"/>
          <w:szCs w:val="21"/>
        </w:rPr>
        <w:t>教授与师生合影</w:t>
      </w:r>
    </w:p>
    <w:p w:rsidR="003210EF" w:rsidRDefault="00CB1878">
      <w:pPr>
        <w:ind w:firstLine="440"/>
        <w:rPr>
          <w:sz w:val="22"/>
          <w:szCs w:val="21"/>
        </w:rPr>
      </w:pPr>
      <w:r>
        <w:rPr>
          <w:rFonts w:hint="eastAsia"/>
          <w:sz w:val="22"/>
          <w:szCs w:val="21"/>
        </w:rPr>
        <w:t>Maurizio Petrelli</w:t>
      </w:r>
      <w:r>
        <w:rPr>
          <w:rFonts w:hint="eastAsia"/>
          <w:sz w:val="22"/>
          <w:szCs w:val="21"/>
        </w:rPr>
        <w:t>教授主要研究领域包括</w:t>
      </w:r>
      <w:r w:rsidR="00FB5D25" w:rsidRPr="00FB5D25">
        <w:rPr>
          <w:rFonts w:hint="eastAsia"/>
          <w:sz w:val="22"/>
          <w:szCs w:val="21"/>
        </w:rPr>
        <w:t>岩浆系统的岩石学、火山学和地球化学特征</w:t>
      </w:r>
      <w:r>
        <w:rPr>
          <w:rFonts w:hint="eastAsia"/>
          <w:sz w:val="22"/>
          <w:szCs w:val="21"/>
        </w:rPr>
        <w:t>等，</w:t>
      </w:r>
      <w:r w:rsidR="00833AA6">
        <w:rPr>
          <w:rFonts w:hint="eastAsia"/>
          <w:sz w:val="22"/>
          <w:szCs w:val="21"/>
        </w:rPr>
        <w:t>现为</w:t>
      </w:r>
      <w:r w:rsidR="00FB1AD3">
        <w:rPr>
          <w:rFonts w:hint="eastAsia"/>
          <w:sz w:val="22"/>
          <w:szCs w:val="21"/>
        </w:rPr>
        <w:t>佩鲁贾</w:t>
      </w:r>
      <w:r>
        <w:rPr>
          <w:rFonts w:hint="eastAsia"/>
          <w:sz w:val="22"/>
          <w:szCs w:val="21"/>
        </w:rPr>
        <w:t>大学</w:t>
      </w:r>
      <w:r w:rsidR="00833AA6" w:rsidRPr="00833AA6">
        <w:rPr>
          <w:rFonts w:hint="eastAsia"/>
          <w:sz w:val="22"/>
          <w:szCs w:val="21"/>
        </w:rPr>
        <w:t>物理与地质系</w:t>
      </w:r>
      <w:r w:rsidR="00833AA6" w:rsidRPr="00833AA6">
        <w:rPr>
          <w:sz w:val="22"/>
          <w:szCs w:val="21"/>
        </w:rPr>
        <w:t>岩石学研究员</w:t>
      </w:r>
      <w:r w:rsidR="00FB5D25">
        <w:rPr>
          <w:rFonts w:hint="eastAsia"/>
          <w:sz w:val="22"/>
          <w:szCs w:val="21"/>
        </w:rPr>
        <w:t>。</w:t>
      </w:r>
      <w:r w:rsidR="00FB5D25" w:rsidRPr="00FB5D25">
        <w:rPr>
          <w:sz w:val="22"/>
          <w:szCs w:val="21"/>
        </w:rPr>
        <w:t>他擅长将数值模拟、实验岩石学和天然样品研究结合，并将机器学习技术应用于岩石学和火山学研究</w:t>
      </w:r>
      <w:r w:rsidR="00FB5D25">
        <w:rPr>
          <w:rFonts w:hint="eastAsia"/>
          <w:sz w:val="22"/>
          <w:szCs w:val="21"/>
        </w:rPr>
        <w:t>，</w:t>
      </w:r>
      <w:r>
        <w:rPr>
          <w:rFonts w:hint="eastAsia"/>
          <w:sz w:val="22"/>
          <w:szCs w:val="21"/>
        </w:rPr>
        <w:t>取得了非常丰硕的学术成果，在</w:t>
      </w:r>
      <w:r w:rsidR="00833AA6">
        <w:rPr>
          <w:rFonts w:hint="eastAsia"/>
          <w:sz w:val="22"/>
          <w:szCs w:val="21"/>
        </w:rPr>
        <w:t>《</w:t>
      </w:r>
      <w:r w:rsidR="00833AA6" w:rsidRPr="00833AA6">
        <w:rPr>
          <w:sz w:val="22"/>
          <w:szCs w:val="21"/>
        </w:rPr>
        <w:t>Nature Communications</w:t>
      </w:r>
      <w:r w:rsidR="00833AA6">
        <w:rPr>
          <w:rFonts w:hint="eastAsia"/>
          <w:sz w:val="22"/>
          <w:szCs w:val="21"/>
        </w:rPr>
        <w:t>》</w:t>
      </w:r>
      <w:r>
        <w:rPr>
          <w:rFonts w:cs="Times New Roman" w:hint="eastAsia"/>
          <w:sz w:val="22"/>
          <w:szCs w:val="21"/>
        </w:rPr>
        <w:t>、</w:t>
      </w:r>
      <w:r w:rsidR="00787330">
        <w:rPr>
          <w:rFonts w:cs="Times New Roman" w:hint="eastAsia"/>
          <w:sz w:val="22"/>
          <w:szCs w:val="21"/>
        </w:rPr>
        <w:t>《</w:t>
      </w:r>
      <w:r w:rsidR="00787330" w:rsidRPr="00787330">
        <w:rPr>
          <w:rFonts w:cs="Times New Roman"/>
          <w:sz w:val="22"/>
          <w:szCs w:val="21"/>
        </w:rPr>
        <w:t>Quaternary Geochronology</w:t>
      </w:r>
      <w:r w:rsidR="00787330">
        <w:rPr>
          <w:rFonts w:cs="Times New Roman" w:hint="eastAsia"/>
          <w:sz w:val="22"/>
          <w:szCs w:val="21"/>
        </w:rPr>
        <w:t>》</w:t>
      </w:r>
      <w:r>
        <w:rPr>
          <w:rFonts w:cs="Times New Roman" w:hint="eastAsia"/>
          <w:sz w:val="22"/>
          <w:szCs w:val="21"/>
        </w:rPr>
        <w:t>、</w:t>
      </w:r>
      <w:r w:rsidR="00787330">
        <w:rPr>
          <w:rFonts w:cs="Times New Roman" w:hint="eastAsia"/>
          <w:sz w:val="22"/>
          <w:szCs w:val="21"/>
        </w:rPr>
        <w:t>《</w:t>
      </w:r>
      <w:r w:rsidR="00787330" w:rsidRPr="00787330">
        <w:rPr>
          <w:rFonts w:cs="Times New Roman"/>
          <w:sz w:val="22"/>
          <w:szCs w:val="21"/>
        </w:rPr>
        <w:t xml:space="preserve">Geochemistry, </w:t>
      </w:r>
      <w:r w:rsidR="00787330" w:rsidRPr="00787330">
        <w:rPr>
          <w:rFonts w:cs="Times New Roman"/>
          <w:sz w:val="22"/>
          <w:szCs w:val="21"/>
        </w:rPr>
        <w:lastRenderedPageBreak/>
        <w:t>Geophysics, Geosystems</w:t>
      </w:r>
      <w:r w:rsidR="00787330">
        <w:rPr>
          <w:rFonts w:cs="Times New Roman" w:hint="eastAsia"/>
          <w:sz w:val="22"/>
          <w:szCs w:val="21"/>
        </w:rPr>
        <w:t>》</w:t>
      </w:r>
      <w:r>
        <w:rPr>
          <w:rFonts w:cs="Times New Roman" w:hint="eastAsia"/>
          <w:sz w:val="22"/>
          <w:szCs w:val="21"/>
        </w:rPr>
        <w:t>、</w:t>
      </w:r>
      <w:r w:rsidR="00787330">
        <w:rPr>
          <w:rFonts w:cs="Times New Roman" w:hint="eastAsia"/>
          <w:sz w:val="22"/>
          <w:szCs w:val="21"/>
        </w:rPr>
        <w:t>《</w:t>
      </w:r>
      <w:r w:rsidR="00787330" w:rsidRPr="00787330">
        <w:rPr>
          <w:rFonts w:cs="Times New Roman"/>
          <w:sz w:val="22"/>
          <w:szCs w:val="21"/>
        </w:rPr>
        <w:t>Quaternary Geochronology</w:t>
      </w:r>
      <w:r w:rsidR="00787330">
        <w:rPr>
          <w:rFonts w:cs="Times New Roman" w:hint="eastAsia"/>
          <w:sz w:val="22"/>
          <w:szCs w:val="21"/>
        </w:rPr>
        <w:t>》</w:t>
      </w:r>
      <w:r>
        <w:rPr>
          <w:rFonts w:hint="eastAsia"/>
          <w:sz w:val="22"/>
          <w:szCs w:val="21"/>
        </w:rPr>
        <w:t>等期刊发表科研论文。期待与他的下一次相见。</w:t>
      </w:r>
    </w:p>
    <w:p w:rsidR="003210EF" w:rsidRDefault="00CB1878">
      <w:pPr>
        <w:ind w:firstLineChars="0" w:firstLine="0"/>
        <w:rPr>
          <w:sz w:val="22"/>
          <w:szCs w:val="21"/>
        </w:rPr>
      </w:pPr>
      <w:r>
        <w:rPr>
          <w:rFonts w:hint="eastAsia"/>
          <w:sz w:val="22"/>
          <w:szCs w:val="21"/>
        </w:rPr>
        <w:t xml:space="preserve"> </w:t>
      </w:r>
    </w:p>
    <w:p w:rsidR="003210EF" w:rsidRPr="00C312EE" w:rsidRDefault="00CB1878">
      <w:pPr>
        <w:wordWrap w:val="0"/>
        <w:ind w:left="360" w:firstLine="440"/>
        <w:jc w:val="right"/>
        <w:rPr>
          <w:rFonts w:cs="Times New Roman"/>
          <w:sz w:val="22"/>
          <w:szCs w:val="21"/>
        </w:rPr>
      </w:pPr>
      <w:r>
        <w:rPr>
          <w:rFonts w:hint="eastAsia"/>
          <w:sz w:val="22"/>
          <w:szCs w:val="21"/>
        </w:rPr>
        <w:t>图文：</w:t>
      </w:r>
      <w:r w:rsidR="00C312EE" w:rsidRPr="00C312EE">
        <w:rPr>
          <w:rFonts w:cs="Times New Roman" w:hint="eastAsia"/>
          <w:sz w:val="22"/>
          <w:szCs w:val="21"/>
        </w:rPr>
        <w:t>毛方圆、黄晓婷、申林静、郑栋昊</w:t>
      </w:r>
    </w:p>
    <w:sectPr w:rsidR="003210EF" w:rsidRPr="00C312EE">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51E2" w:rsidRDefault="001151E2">
      <w:pPr>
        <w:ind w:firstLine="420"/>
      </w:pPr>
      <w:r>
        <w:separator/>
      </w:r>
    </w:p>
  </w:endnote>
  <w:endnote w:type="continuationSeparator" w:id="0">
    <w:p w:rsidR="001151E2" w:rsidRDefault="001151E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EF" w:rsidRDefault="003210EF">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EF" w:rsidRDefault="003210EF">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EF" w:rsidRDefault="003210EF">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51E2" w:rsidRDefault="001151E2">
      <w:pPr>
        <w:ind w:firstLine="420"/>
      </w:pPr>
      <w:r>
        <w:separator/>
      </w:r>
    </w:p>
  </w:footnote>
  <w:footnote w:type="continuationSeparator" w:id="0">
    <w:p w:rsidR="001151E2" w:rsidRDefault="001151E2">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EF" w:rsidRDefault="003210EF">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EF" w:rsidRDefault="003210EF">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EF" w:rsidRDefault="003210EF">
    <w:pPr>
      <w:pStyle w:val="a5"/>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585"/>
    <w:rsid w:val="00073E27"/>
    <w:rsid w:val="00083D21"/>
    <w:rsid w:val="000D4550"/>
    <w:rsid w:val="000E7FC2"/>
    <w:rsid w:val="001050AC"/>
    <w:rsid w:val="0011309A"/>
    <w:rsid w:val="00115166"/>
    <w:rsid w:val="001151E2"/>
    <w:rsid w:val="001220D3"/>
    <w:rsid w:val="001B6E15"/>
    <w:rsid w:val="001E4BE6"/>
    <w:rsid w:val="001F0895"/>
    <w:rsid w:val="001F3B3F"/>
    <w:rsid w:val="001F3B81"/>
    <w:rsid w:val="002053CF"/>
    <w:rsid w:val="00217E67"/>
    <w:rsid w:val="0028020A"/>
    <w:rsid w:val="002A6FDF"/>
    <w:rsid w:val="002B5801"/>
    <w:rsid w:val="002B6555"/>
    <w:rsid w:val="002D5A51"/>
    <w:rsid w:val="003010FA"/>
    <w:rsid w:val="003210EF"/>
    <w:rsid w:val="003878B8"/>
    <w:rsid w:val="00390D45"/>
    <w:rsid w:val="003E380E"/>
    <w:rsid w:val="00452509"/>
    <w:rsid w:val="004B13AC"/>
    <w:rsid w:val="004B45E6"/>
    <w:rsid w:val="004C6C80"/>
    <w:rsid w:val="00512F25"/>
    <w:rsid w:val="00514C42"/>
    <w:rsid w:val="0053132D"/>
    <w:rsid w:val="0055047B"/>
    <w:rsid w:val="005C0677"/>
    <w:rsid w:val="005E10A1"/>
    <w:rsid w:val="005E71BD"/>
    <w:rsid w:val="006525D8"/>
    <w:rsid w:val="006940E2"/>
    <w:rsid w:val="006C3709"/>
    <w:rsid w:val="00707442"/>
    <w:rsid w:val="0073399E"/>
    <w:rsid w:val="00741328"/>
    <w:rsid w:val="00743EC4"/>
    <w:rsid w:val="00787330"/>
    <w:rsid w:val="007D0314"/>
    <w:rsid w:val="007D1121"/>
    <w:rsid w:val="007E6EC1"/>
    <w:rsid w:val="007F3DB2"/>
    <w:rsid w:val="00833AA6"/>
    <w:rsid w:val="0084461C"/>
    <w:rsid w:val="00846945"/>
    <w:rsid w:val="008A363B"/>
    <w:rsid w:val="008D4898"/>
    <w:rsid w:val="008F4ED6"/>
    <w:rsid w:val="00917FBC"/>
    <w:rsid w:val="00961AA6"/>
    <w:rsid w:val="00980A78"/>
    <w:rsid w:val="00985852"/>
    <w:rsid w:val="009C55FE"/>
    <w:rsid w:val="00A240FE"/>
    <w:rsid w:val="00A73374"/>
    <w:rsid w:val="00B07F29"/>
    <w:rsid w:val="00B272BF"/>
    <w:rsid w:val="00B410FF"/>
    <w:rsid w:val="00B55AB7"/>
    <w:rsid w:val="00B65CDE"/>
    <w:rsid w:val="00B8164C"/>
    <w:rsid w:val="00BA0585"/>
    <w:rsid w:val="00BB4A08"/>
    <w:rsid w:val="00C312EE"/>
    <w:rsid w:val="00C44BDC"/>
    <w:rsid w:val="00C92356"/>
    <w:rsid w:val="00CB1878"/>
    <w:rsid w:val="00CF0EFE"/>
    <w:rsid w:val="00D03A3C"/>
    <w:rsid w:val="00D137A4"/>
    <w:rsid w:val="00D17900"/>
    <w:rsid w:val="00D21BB7"/>
    <w:rsid w:val="00D47704"/>
    <w:rsid w:val="00D5161F"/>
    <w:rsid w:val="00D73888"/>
    <w:rsid w:val="00DA4DB4"/>
    <w:rsid w:val="00E267E6"/>
    <w:rsid w:val="00E533B0"/>
    <w:rsid w:val="00E61548"/>
    <w:rsid w:val="00E675A3"/>
    <w:rsid w:val="00E971E8"/>
    <w:rsid w:val="00EF6C5E"/>
    <w:rsid w:val="00F02F3A"/>
    <w:rsid w:val="00F459C0"/>
    <w:rsid w:val="00F73CEE"/>
    <w:rsid w:val="00F84227"/>
    <w:rsid w:val="00F9381E"/>
    <w:rsid w:val="00FA2742"/>
    <w:rsid w:val="00FB1AD3"/>
    <w:rsid w:val="00FB5D25"/>
    <w:rsid w:val="00FD1434"/>
    <w:rsid w:val="00FE0BCA"/>
    <w:rsid w:val="182B0B3E"/>
    <w:rsid w:val="2A1D53DF"/>
    <w:rsid w:val="2C3E244F"/>
    <w:rsid w:val="399264C0"/>
    <w:rsid w:val="40F055EA"/>
    <w:rsid w:val="43083EE1"/>
    <w:rsid w:val="4BB9543B"/>
    <w:rsid w:val="58254A06"/>
    <w:rsid w:val="598C4AE4"/>
    <w:rsid w:val="616839C0"/>
    <w:rsid w:val="70216513"/>
    <w:rsid w:val="761C64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E59117"/>
  <w15:docId w15:val="{A7083C75-D891-43BF-9316-B19B22F04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等线" w:eastAsia="等线" w:hAnsi="等线" w:cs="等线"/>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ind w:firstLineChars="200" w:firstLine="200"/>
      <w:jc w:val="both"/>
    </w:pPr>
    <w:rPr>
      <w:rFonts w:ascii="Times New Roman" w:eastAsia="宋体" w:hAnsi="Times New Roman" w:cstheme="minorBidi"/>
      <w:kern w:val="2"/>
      <w:sz w:val="21"/>
      <w:szCs w:val="22"/>
    </w:rPr>
  </w:style>
  <w:style w:type="paragraph" w:styleId="1">
    <w:name w:val="heading 1"/>
    <w:basedOn w:val="a"/>
    <w:next w:val="a"/>
    <w:link w:val="10"/>
    <w:uiPriority w:val="9"/>
    <w:qFormat/>
    <w:pPr>
      <w:keepNext/>
      <w:keepLines/>
      <w:spacing w:before="100" w:beforeAutospacing="1"/>
      <w:ind w:firstLineChars="0" w:firstLine="0"/>
      <w:outlineLvl w:val="0"/>
    </w:pPr>
    <w:rPr>
      <w:b/>
      <w:bCs/>
      <w:kern w:val="44"/>
      <w:sz w:val="28"/>
      <w:szCs w:val="44"/>
    </w:rPr>
  </w:style>
  <w:style w:type="paragraph" w:styleId="2">
    <w:name w:val="heading 2"/>
    <w:basedOn w:val="a"/>
    <w:next w:val="a"/>
    <w:link w:val="20"/>
    <w:uiPriority w:val="9"/>
    <w:unhideWhenUsed/>
    <w:qFormat/>
    <w:pPr>
      <w:keepNext/>
      <w:keepLines/>
      <w:ind w:firstLineChars="0" w:firstLine="0"/>
      <w:outlineLvl w:val="1"/>
    </w:pPr>
    <w:rPr>
      <w:rFonts w:cstheme="majorBidi"/>
      <w:b/>
      <w:bCs/>
      <w:sz w:val="24"/>
      <w:szCs w:val="32"/>
    </w:rPr>
  </w:style>
  <w:style w:type="paragraph" w:styleId="3">
    <w:name w:val="heading 3"/>
    <w:basedOn w:val="a"/>
    <w:next w:val="a"/>
    <w:link w:val="30"/>
    <w:uiPriority w:val="9"/>
    <w:unhideWhenUsed/>
    <w:qFormat/>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 w:val="24"/>
      <w:szCs w:val="24"/>
    </w:rPr>
  </w:style>
  <w:style w:type="character" w:styleId="a8">
    <w:name w:val="Emphasis"/>
    <w:basedOn w:val="a0"/>
    <w:uiPriority w:val="20"/>
    <w:qFormat/>
    <w:rPr>
      <w:i/>
      <w:iCs/>
    </w:rPr>
  </w:style>
  <w:style w:type="character" w:styleId="a9">
    <w:name w:val="Hyperlink"/>
    <w:basedOn w:val="a0"/>
    <w:uiPriority w:val="99"/>
    <w:semiHidden/>
    <w:unhideWhenUsed/>
    <w:qFormat/>
    <w:rPr>
      <w:color w:val="0000FF"/>
      <w:u w:val="single"/>
    </w:rPr>
  </w:style>
  <w:style w:type="paragraph" w:styleId="aa">
    <w:name w:val="No Spacing"/>
    <w:uiPriority w:val="1"/>
    <w:qFormat/>
    <w:pPr>
      <w:widowControl w:val="0"/>
      <w:jc w:val="both"/>
    </w:pPr>
    <w:rPr>
      <w:rFonts w:ascii="Times New Roman" w:eastAsia="宋体" w:hAnsi="Times New Roman" w:cstheme="minorBidi"/>
      <w:kern w:val="2"/>
      <w:sz w:val="21"/>
      <w:szCs w:val="22"/>
    </w:rPr>
  </w:style>
  <w:style w:type="character" w:customStyle="1" w:styleId="10">
    <w:name w:val="标题 1 字符"/>
    <w:basedOn w:val="a0"/>
    <w:link w:val="1"/>
    <w:uiPriority w:val="9"/>
    <w:qFormat/>
    <w:rPr>
      <w:rFonts w:ascii="Times New Roman" w:eastAsia="宋体" w:hAnsi="Times New Roman"/>
      <w:b/>
      <w:bCs/>
      <w:kern w:val="44"/>
      <w:sz w:val="28"/>
      <w:szCs w:val="44"/>
    </w:rPr>
  </w:style>
  <w:style w:type="character" w:customStyle="1" w:styleId="20">
    <w:name w:val="标题 2 字符"/>
    <w:basedOn w:val="a0"/>
    <w:link w:val="2"/>
    <w:uiPriority w:val="9"/>
    <w:qFormat/>
    <w:rPr>
      <w:rFonts w:ascii="Times New Roman" w:eastAsia="宋体" w:hAnsi="Times New Roman" w:cstheme="majorBidi"/>
      <w:b/>
      <w:bCs/>
      <w:sz w:val="24"/>
      <w:szCs w:val="32"/>
    </w:rPr>
  </w:style>
  <w:style w:type="character" w:customStyle="1" w:styleId="30">
    <w:name w:val="标题 3 字符"/>
    <w:basedOn w:val="a0"/>
    <w:link w:val="3"/>
    <w:uiPriority w:val="9"/>
    <w:qFormat/>
    <w:rPr>
      <w:rFonts w:ascii="Times New Roman" w:eastAsia="宋体" w:hAnsi="Times New Roman"/>
      <w:b/>
      <w:bCs/>
      <w:szCs w:val="32"/>
    </w:rPr>
  </w:style>
  <w:style w:type="paragraph" w:styleId="ab">
    <w:name w:val="List Paragraph"/>
    <w:basedOn w:val="a"/>
    <w:uiPriority w:val="34"/>
    <w:qFormat/>
    <w:pPr>
      <w:ind w:firstLine="420"/>
    </w:pPr>
  </w:style>
  <w:style w:type="character" w:customStyle="1" w:styleId="a6">
    <w:name w:val="页眉 字符"/>
    <w:basedOn w:val="a0"/>
    <w:link w:val="a5"/>
    <w:uiPriority w:val="99"/>
    <w:qFormat/>
    <w:rPr>
      <w:rFonts w:ascii="Times New Roman" w:eastAsia="宋体" w:hAnsi="Times New Roman"/>
      <w:sz w:val="18"/>
      <w:szCs w:val="18"/>
    </w:rPr>
  </w:style>
  <w:style w:type="character" w:customStyle="1" w:styleId="a4">
    <w:name w:val="页脚 字符"/>
    <w:basedOn w:val="a0"/>
    <w:link w:val="a3"/>
    <w:uiPriority w:val="99"/>
    <w:qFormat/>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563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Pages>
  <Words>190</Words>
  <Characters>1086</Characters>
  <Application>Microsoft Office Word</Application>
  <DocSecurity>0</DocSecurity>
  <Lines>9</Lines>
  <Paragraphs>2</Paragraphs>
  <ScaleCrop>false</ScaleCrop>
  <Company>HP</Company>
  <LinksUpToDate>false</LinksUpToDate>
  <CharactersWithSpaces>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高润钊</dc:creator>
  <cp:lastModifiedBy>黄 晓婷</cp:lastModifiedBy>
  <cp:revision>4</cp:revision>
  <dcterms:created xsi:type="dcterms:W3CDTF">2021-09-07T16:57:00Z</dcterms:created>
  <dcterms:modified xsi:type="dcterms:W3CDTF">2021-09-08T06:26:00Z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613E85B9D286473687B95D4085F54A82</vt:lpwstr>
  </property>
</Properties>
</file>